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24/05/2022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10263643" name="Picture">
</wp:docPr>
                  <a:graphic>
                    <a:graphicData uri="http://schemas.openxmlformats.org/drawingml/2006/picture">
                      <pic:pic>
                        <pic:nvPicPr>
                          <pic:cNvPr id="11102636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58397580" name="Picture">
</wp:docPr>
                  <a:graphic>
                    <a:graphicData uri="http://schemas.openxmlformats.org/drawingml/2006/picture">
                      <pic:pic>
                        <pic:nvPicPr>
                          <pic:cNvPr id="16583975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7094491" name="Picture">
</wp:docPr>
                  <a:graphic>
                    <a:graphicData uri="http://schemas.openxmlformats.org/drawingml/2006/picture">
                      <pic:pic>
                        <pic:nvPicPr>
                          <pic:cNvPr id="14270944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6488521" name="Picture">
</wp:docPr>
                  <a:graphic>
                    <a:graphicData uri="http://schemas.openxmlformats.org/drawingml/2006/picture">
                      <pic:pic>
                        <pic:nvPicPr>
                          <pic:cNvPr id="10564885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3630778" name="Picture">
</wp:docPr>
                  <a:graphic>
                    <a:graphicData uri="http://schemas.openxmlformats.org/drawingml/2006/picture">
                      <pic:pic>
                        <pic:nvPicPr>
                          <pic:cNvPr id="1936307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5111623" name="Picture">
</wp:docPr>
                  <a:graphic>
                    <a:graphicData uri="http://schemas.openxmlformats.org/drawingml/2006/picture">
                      <pic:pic>
                        <pic:nvPicPr>
                          <pic:cNvPr id="157511162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8470227" name="Picture">
</wp:docPr>
                  <a:graphic>
                    <a:graphicData uri="http://schemas.openxmlformats.org/drawingml/2006/picture">
                      <pic:pic>
                        <pic:nvPicPr>
                          <pic:cNvPr id="6984702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BENIZALÓN</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2144086" name="Picture">
</wp:docPr>
                  <a:graphic>
                    <a:graphicData uri="http://schemas.openxmlformats.org/drawingml/2006/picture">
                      <pic:pic>
                        <pic:nvPicPr>
                          <pic:cNvPr id="8621440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58460164" name="Picture">
</wp:docPr>
                  <a:graphic>
                    <a:graphicData uri="http://schemas.openxmlformats.org/drawingml/2006/picture">
                      <pic:pic>
                        <pic:nvPicPr>
                          <pic:cNvPr id="115846016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7687809" name="Picture">
</wp:docPr>
                  <a:graphic>
                    <a:graphicData uri="http://schemas.openxmlformats.org/drawingml/2006/picture">
                      <pic:pic>
                        <pic:nvPicPr>
                          <pic:cNvPr id="12376878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7398022" name="Picture">
</wp:docPr>
                  <a:graphic>
                    <a:graphicData uri="http://schemas.openxmlformats.org/drawingml/2006/picture">
                      <pic:pic>
                        <pic:nvPicPr>
                          <pic:cNvPr id="56739802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97,50%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80,00%</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28673107" name="Picture">
</wp:docPr>
                  <a:graphic>
                    <a:graphicData uri="http://schemas.openxmlformats.org/drawingml/2006/picture">
                      <pic:pic>
                        <pic:nvPicPr>
                          <pic:cNvPr id="122867310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54328910" name="Picture">
</wp:docPr>
                  <a:graphic>
                    <a:graphicData uri="http://schemas.openxmlformats.org/drawingml/2006/picture">
                      <pic:pic>
                        <pic:nvPicPr>
                          <pic:cNvPr id="2543289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24/05/2022</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08890166" name="Picture">
</wp:docPr>
                  <a:graphic>
                    <a:graphicData uri="http://schemas.openxmlformats.org/drawingml/2006/picture">
                      <pic:pic>
                        <pic:nvPicPr>
                          <pic:cNvPr id="30889016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24/05/2022</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876770070" name="Picture">
</wp:docPr>
                  <a:graphic>
                    <a:graphicData uri="http://schemas.openxmlformats.org/drawingml/2006/picture">
                      <pic:pic>
                        <pic:nvPicPr>
                          <pic:cNvPr id="876770070"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(80.0%)</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"https://app.dipalme.org/transAudi/datosAuditoriaEntidad.jsp?fecha=24/05/2022&amp;ent_id=4027&amp;ind_codigo=Ayuntamientos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BENIZALÓN</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78 de 80 (97.5%)</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