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22/07/2022</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2122151243" name="Picture">
</wp:docPr>
                  <a:graphic>
                    <a:graphicData uri="http://schemas.openxmlformats.org/drawingml/2006/picture">
                      <pic:pic>
                        <pic:nvPicPr>
                          <pic:cNvPr id="212215124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447888921" name="Picture">
</wp:docPr>
                  <a:graphic>
                    <a:graphicData uri="http://schemas.openxmlformats.org/drawingml/2006/picture">
                      <pic:pic>
                        <pic:nvPicPr>
                          <pic:cNvPr id="144788892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87611556" name="Picture">
</wp:docPr>
                  <a:graphic>
                    <a:graphicData uri="http://schemas.openxmlformats.org/drawingml/2006/picture">
                      <pic:pic>
                        <pic:nvPicPr>
                          <pic:cNvPr id="68761155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17526259" name="Picture">
</wp:docPr>
                  <a:graphic>
                    <a:graphicData uri="http://schemas.openxmlformats.org/drawingml/2006/picture">
                      <pic:pic>
                        <pic:nvPicPr>
                          <pic:cNvPr id="101752625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78333744" name="Picture">
</wp:docPr>
                  <a:graphic>
                    <a:graphicData uri="http://schemas.openxmlformats.org/drawingml/2006/picture">
                      <pic:pic>
                        <pic:nvPicPr>
                          <pic:cNvPr id="177833374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764890013" name="Picture">
</wp:docPr>
                  <a:graphic>
                    <a:graphicData uri="http://schemas.openxmlformats.org/drawingml/2006/picture">
                      <pic:pic>
                        <pic:nvPicPr>
                          <pic:cNvPr id="764890013"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52451186" name="Picture">
</wp:docPr>
                  <a:graphic>
                    <a:graphicData uri="http://schemas.openxmlformats.org/drawingml/2006/picture">
                      <pic:pic>
                        <pic:nvPicPr>
                          <pic:cNvPr id="135245118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ALHAMA DE ALMERÍA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73798596" name="Picture">
</wp:docPr>
                  <a:graphic>
                    <a:graphicData uri="http://schemas.openxmlformats.org/drawingml/2006/picture">
                      <pic:pic>
                        <pic:nvPicPr>
                          <pic:cNvPr id="87379859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55039989" name="Picture">
</wp:docPr>
                  <a:graphic>
                    <a:graphicData uri="http://schemas.openxmlformats.org/drawingml/2006/picture">
                      <pic:pic>
                        <pic:nvPicPr>
                          <pic:cNvPr id="15503998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92458618" name="Picture">
</wp:docPr>
                  <a:graphic>
                    <a:graphicData uri="http://schemas.openxmlformats.org/drawingml/2006/picture">
                      <pic:pic>
                        <pic:nvPicPr>
                          <pic:cNvPr id="139245861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96584452" name="Picture">
</wp:docPr>
                  <a:graphic>
                    <a:graphicData uri="http://schemas.openxmlformats.org/drawingml/2006/picture">
                      <pic:pic>
                        <pic:nvPicPr>
                          <pic:cNvPr id="96584452"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93,12%</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99140089" name="Picture">
</wp:docPr>
                  <a:graphic>
                    <a:graphicData uri="http://schemas.openxmlformats.org/drawingml/2006/picture">
                      <pic:pic>
                        <pic:nvPicPr>
                          <pic:cNvPr id="129914008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69624398" name="Picture">
</wp:docPr>
                  <a:graphic>
                    <a:graphicData uri="http://schemas.openxmlformats.org/drawingml/2006/picture">
                      <pic:pic>
                        <pic:nvPicPr>
                          <pic:cNvPr id="1169624398"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22/07/2022</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2700299" name="Picture">
</wp:docPr>
                  <a:graphic>
                    <a:graphicData uri="http://schemas.openxmlformats.org/drawingml/2006/picture">
                      <pic:pic>
                        <pic:nvPicPr>
                          <pic:cNvPr id="102700299"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22/07/2022</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625378501" name="Picture">
</wp:docPr>
                  <a:graphic>
                    <a:graphicData uri="http://schemas.openxmlformats.org/drawingml/2006/picture">
                      <pic:pic>
                        <pic:nvPicPr>
                          <pic:cNvPr id="625378501"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(93.13%)</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"https://app.dipalme.org/transAudi/datosAuditoriaEntidad.jsp?fecha=22/07/2022&amp;ent_id=4011&amp;ind_codigo=Ayuntamientos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ALHAMA DE ALMERÍA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