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20/10/2021</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44759147" name="Picture">
</wp:docPr>
                  <a:graphic>
                    <a:graphicData uri="http://schemas.openxmlformats.org/drawingml/2006/picture">
                      <pic:pic>
                        <pic:nvPicPr>
                          <pic:cNvPr id="74475914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03187575" name="Picture">
</wp:docPr>
                  <a:graphic>
                    <a:graphicData uri="http://schemas.openxmlformats.org/drawingml/2006/picture">
                      <pic:pic>
                        <pic:nvPicPr>
                          <pic:cNvPr id="100318757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23191193" name="Picture">
</wp:docPr>
                  <a:graphic>
                    <a:graphicData uri="http://schemas.openxmlformats.org/drawingml/2006/picture">
                      <pic:pic>
                        <pic:nvPicPr>
                          <pic:cNvPr id="202319119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07936008" name="Picture">
</wp:docPr>
                  <a:graphic>
                    <a:graphicData uri="http://schemas.openxmlformats.org/drawingml/2006/picture">
                      <pic:pic>
                        <pic:nvPicPr>
                          <pic:cNvPr id="70793600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99272055" name="Picture">
</wp:docPr>
                  <a:graphic>
                    <a:graphicData uri="http://schemas.openxmlformats.org/drawingml/2006/picture">
                      <pic:pic>
                        <pic:nvPicPr>
                          <pic:cNvPr id="49927205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18511662" name="Picture">
</wp:docPr>
                  <a:graphic>
                    <a:graphicData uri="http://schemas.openxmlformats.org/drawingml/2006/picture">
                      <pic:pic>
                        <pic:nvPicPr>
                          <pic:cNvPr id="81851166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55973449" name="Picture">
</wp:docPr>
                  <a:graphic>
                    <a:graphicData uri="http://schemas.openxmlformats.org/drawingml/2006/picture">
                      <pic:pic>
                        <pic:nvPicPr>
                          <pic:cNvPr id="165597344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ALCOLEA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24148518" name="Picture">
</wp:docPr>
                  <a:graphic>
                    <a:graphicData uri="http://schemas.openxmlformats.org/drawingml/2006/picture">
                      <pic:pic>
                        <pic:nvPicPr>
                          <pic:cNvPr id="52414851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94700855" name="Picture">
</wp:docPr>
                  <a:graphic>
                    <a:graphicData uri="http://schemas.openxmlformats.org/drawingml/2006/picture">
                      <pic:pic>
                        <pic:nvPicPr>
                          <pic:cNvPr id="89470085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15813296" name="Picture">
</wp:docPr>
                  <a:graphic>
                    <a:graphicData uri="http://schemas.openxmlformats.org/drawingml/2006/picture">
                      <pic:pic>
                        <pic:nvPicPr>
                          <pic:cNvPr id="41581329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7136067" name="Picture">
</wp:docPr>
                  <a:graphic>
                    <a:graphicData uri="http://schemas.openxmlformats.org/drawingml/2006/picture">
                      <pic:pic>
                        <pic:nvPicPr>
                          <pic:cNvPr id="3713606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96,88%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16706265" name="Picture">
</wp:docPr>
                  <a:graphic>
                    <a:graphicData uri="http://schemas.openxmlformats.org/drawingml/2006/picture">
                      <pic:pic>
                        <pic:nvPicPr>
                          <pic:cNvPr id="171670626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59998908" name="Picture">
</wp:docPr>
                  <a:graphic>
                    <a:graphicData uri="http://schemas.openxmlformats.org/drawingml/2006/picture">
                      <pic:pic>
                        <pic:nvPicPr>
                          <pic:cNvPr id="175999890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20/10/2021</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84784452" name="Picture">
</wp:docPr>
                  <a:graphic>
                    <a:graphicData uri="http://schemas.openxmlformats.org/drawingml/2006/picture">
                      <pic:pic>
                        <pic:nvPicPr>
                          <pic:cNvPr id="484784452"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20/10/2021</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280667944" name="Picture">
</wp:docPr>
                  <a:graphic>
                    <a:graphicData uri="http://schemas.openxmlformats.org/drawingml/2006/picture">
                      <pic:pic>
                        <pic:nvPicPr>
                          <pic:cNvPr id="280667944"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(96.88%)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"https://app.dipalme.org/transAudi/datosAuditoriaEntidad.jsp?fecha=20/10/2021&amp;ent_id=4007&amp;ind_codigo=Ayuntamientos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ALCOLEA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