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16/02/2024</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52750317" name="Picture">
</wp:docPr>
                  <a:graphic>
                    <a:graphicData uri="http://schemas.openxmlformats.org/drawingml/2006/picture">
                      <pic:pic>
                        <pic:nvPicPr>
                          <pic:cNvPr id="65275031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60687489" name="Picture">
</wp:docPr>
                  <a:graphic>
                    <a:graphicData uri="http://schemas.openxmlformats.org/drawingml/2006/picture">
                      <pic:pic>
                        <pic:nvPicPr>
                          <pic:cNvPr id="36068748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0503014" name="Picture">
</wp:docPr>
                  <a:graphic>
                    <a:graphicData uri="http://schemas.openxmlformats.org/drawingml/2006/picture">
                      <pic:pic>
                        <pic:nvPicPr>
                          <pic:cNvPr id="7050301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15351968" name="Picture">
</wp:docPr>
                  <a:graphic>
                    <a:graphicData uri="http://schemas.openxmlformats.org/drawingml/2006/picture">
                      <pic:pic>
                        <pic:nvPicPr>
                          <pic:cNvPr id="151535196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22585618" name="Picture">
</wp:docPr>
                  <a:graphic>
                    <a:graphicData uri="http://schemas.openxmlformats.org/drawingml/2006/picture">
                      <pic:pic>
                        <pic:nvPicPr>
                          <pic:cNvPr id="52258561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26430039" name="Picture">
</wp:docPr>
                  <a:graphic>
                    <a:graphicData uri="http://schemas.openxmlformats.org/drawingml/2006/picture">
                      <pic:pic>
                        <pic:nvPicPr>
                          <pic:cNvPr id="162643003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71936693" name="Picture">
</wp:docPr>
                  <a:graphic>
                    <a:graphicData uri="http://schemas.openxmlformats.org/drawingml/2006/picture">
                      <pic:pic>
                        <pic:nvPicPr>
                          <pic:cNvPr id="67193669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LUBRÍN</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108516199" name="Picture">
</wp:docPr>
                  <a:graphic>
                    <a:graphicData uri="http://schemas.openxmlformats.org/drawingml/2006/picture">
                      <pic:pic>
                        <pic:nvPicPr>
                          <pic:cNvPr id="210851619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2412277" name="Picture">
</wp:docPr>
                  <a:graphic>
                    <a:graphicData uri="http://schemas.openxmlformats.org/drawingml/2006/picture">
                      <pic:pic>
                        <pic:nvPicPr>
                          <pic:cNvPr id="3241227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8197286" name="Picture">
</wp:docPr>
                  <a:graphic>
                    <a:graphicData uri="http://schemas.openxmlformats.org/drawingml/2006/picture">
                      <pic:pic>
                        <pic:nvPicPr>
                          <pic:cNvPr id="16819728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68553321" name="Picture">
</wp:docPr>
                  <a:graphic>
                    <a:graphicData uri="http://schemas.openxmlformats.org/drawingml/2006/picture">
                      <pic:pic>
                        <pic:nvPicPr>
                          <pic:cNvPr id="206855332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89,38%</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39612379" name="Picture">
</wp:docPr>
                  <a:graphic>
                    <a:graphicData uri="http://schemas.openxmlformats.org/drawingml/2006/picture">
                      <pic:pic>
                        <pic:nvPicPr>
                          <pic:cNvPr id="53961237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17351012" name="Picture">
</wp:docPr>
                  <a:graphic>
                    <a:graphicData uri="http://schemas.openxmlformats.org/drawingml/2006/picture">
                      <pic:pic>
                        <pic:nvPicPr>
                          <pic:cNvPr id="61735101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16/02/2024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61628630" name="Picture">
</wp:docPr>
                  <a:graphic>
                    <a:graphicData uri="http://schemas.openxmlformats.org/drawingml/2006/picture">
                      <pic:pic>
                        <pic:nvPicPr>
                          <pic:cNvPr id="1461628630"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16/02/2024</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725030441" name="Picture">
</wp:docPr>
                  <a:graphic>
                    <a:graphicData uri="http://schemas.openxmlformats.org/drawingml/2006/picture">
                      <pic:pic>
                        <pic:nvPicPr>
                          <pic:cNvPr id="725030441"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(89.38%)</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"https://app.dipalme.org/transAudi/datosAuditoriaEntidad.jsp?fecha=16/02/2024&amp;ent_id=4059&amp;ind_codigo=Ayuntamientos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LUBRÍN</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