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14/02/2024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08537898" name="Picture">
</wp:docPr>
                  <a:graphic>
                    <a:graphicData uri="http://schemas.openxmlformats.org/drawingml/2006/picture">
                      <pic:pic>
                        <pic:nvPicPr>
                          <pic:cNvPr id="10085378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7519597" name="Picture">
</wp:docPr>
                  <a:graphic>
                    <a:graphicData uri="http://schemas.openxmlformats.org/drawingml/2006/picture">
                      <pic:pic>
                        <pic:nvPicPr>
                          <pic:cNvPr id="8775195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14/02/2024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1746979" name="Picture">
</wp:docPr>
                  <a:graphic>
                    <a:graphicData uri="http://schemas.openxmlformats.org/drawingml/2006/picture">
                      <pic:pic>
                        <pic:nvPicPr>
                          <pic:cNvPr id="69174697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14/02/2024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533330" name="Picture">
</wp:docPr>
                  <a:graphic>
                    <a:graphicData uri="http://schemas.openxmlformats.org/drawingml/2006/picture">
                      <pic:pic>
                        <pic:nvPicPr>
                          <pic:cNvPr id="1505333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14/02/2024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01214344" name="Picture">
</wp:docPr>
                  <a:graphic>
                    <a:graphicData uri="http://schemas.openxmlformats.org/drawingml/2006/picture">
                      <pic:pic>
                        <pic:nvPicPr>
                          <pic:cNvPr id="30121434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14/02/2024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19003355" name="Picture">
</wp:docPr>
                  <a:graphic>
                    <a:graphicData uri="http://schemas.openxmlformats.org/drawingml/2006/picture">
                      <pic:pic>
                        <pic:nvPicPr>
                          <pic:cNvPr id="21190033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14/02/2024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2162509" name="Picture">
</wp:docPr>
                  <a:graphic>
                    <a:graphicData uri="http://schemas.openxmlformats.org/drawingml/2006/picture">
                      <pic:pic>
                        <pic:nvPicPr>
                          <pic:cNvPr id="7421625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14/02/2024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CASTRO DE FILABRES</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9402668" name="Picture">
</wp:docPr>
                  <a:graphic>
                    <a:graphicData uri="http://schemas.openxmlformats.org/drawingml/2006/picture">
                      <pic:pic>
                        <pic:nvPicPr>
                          <pic:cNvPr id="14194026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14/02/2024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7060904" name="Picture">
</wp:docPr>
                  <a:graphic>
                    <a:graphicData uri="http://schemas.openxmlformats.org/drawingml/2006/picture">
                      <pic:pic>
                        <pic:nvPicPr>
                          <pic:cNvPr id="90706090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14/02/2024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52939732" name="Picture">
</wp:docPr>
                  <a:graphic>
                    <a:graphicData uri="http://schemas.openxmlformats.org/drawingml/2006/picture">
                      <pic:pic>
                        <pic:nvPicPr>
                          <pic:cNvPr id="18529397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14/02/2024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85618173" name="Picture">
</wp:docPr>
                  <a:graphic>
                    <a:graphicData uri="http://schemas.openxmlformats.org/drawingml/2006/picture">
                      <pic:pic>
                        <pic:nvPicPr>
                          <pic:cNvPr id="168561817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14/02/2024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93,75%</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63203114" name="Picture">
</wp:docPr>
                  <a:graphic>
                    <a:graphicData uri="http://schemas.openxmlformats.org/drawingml/2006/picture">
                      <pic:pic>
                        <pic:nvPicPr>
                          <pic:cNvPr id="19632031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14/02/2024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4622517" name="Picture">
</wp:docPr>
                  <a:graphic>
                    <a:graphicData uri="http://schemas.openxmlformats.org/drawingml/2006/picture">
                      <pic:pic>
                        <pic:nvPicPr>
                          <pic:cNvPr id="16346225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14/02/2024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55098721" name="Picture">
</wp:docPr>
                  <a:graphic>
                    <a:graphicData uri="http://schemas.openxmlformats.org/drawingml/2006/picture">
                      <pic:pic>
                        <pic:nvPicPr>
                          <pic:cNvPr id="11550987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14/02/2024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010563934" name="Picture">
</wp:docPr>
                  <a:graphic>
                    <a:graphicData uri="http://schemas.openxmlformats.org/drawingml/2006/picture">
                      <pic:pic>
                        <pic:nvPicPr>
                          <pic:cNvPr id="1010563934"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(93.75%)</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"https://app.dipalme.org/transAudi/datosAuditoriaEntidad.jsp?fecha=14/02/2024&amp;ent_id=4033&amp;ind_codigo=Ayuntamientos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CASTRO DE FILABRES</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