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4187024" name="Picture">
</wp:docPr>
                  <a:graphic>
                    <a:graphicData uri="http://schemas.openxmlformats.org/drawingml/2006/picture">
                      <pic:pic>
                        <pic:nvPicPr>
                          <pic:cNvPr id="19141870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13783685" name="Picture">
</wp:docPr>
                  <a:graphic>
                    <a:graphicData uri="http://schemas.openxmlformats.org/drawingml/2006/picture">
                      <pic:pic>
                        <pic:nvPicPr>
                          <pic:cNvPr id="61378368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CONSORCIO SECTOR II PROVINCIA ALMERÍA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9532128" name="Picture">
</wp:docPr>
                  <a:graphic>
                    <a:graphicData uri="http://schemas.openxmlformats.org/drawingml/2006/picture">
                      <pic:pic>
                        <pic:nvPicPr>
                          <pic:cNvPr id="120953212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790108" name="Picture">
</wp:docPr>
                  <a:graphic>
                    <a:graphicData uri="http://schemas.openxmlformats.org/drawingml/2006/picture">
                      <pic:pic>
                        <pic:nvPicPr>
                          <pic:cNvPr id="1217901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CONSORCIO SECTOR II PROVINCIA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21386738" name="Picture">
</wp:docPr>
                  <a:graphic>
                    <a:graphicData uri="http://schemas.openxmlformats.org/drawingml/2006/picture">
                      <pic:pic>
                        <pic:nvPicPr>
                          <pic:cNvPr id="102138673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9253321" name="Picture">
</wp:docPr>
                  <a:graphic>
                    <a:graphicData uri="http://schemas.openxmlformats.org/drawingml/2006/picture">
                      <pic:pic>
                        <pic:nvPicPr>
                          <pic:cNvPr id="147925332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CONSORCIO SECTOR II PROVINCIA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70324589" name="Picture">
</wp:docPr>
                  <a:graphic>
                    <a:graphicData uri="http://schemas.openxmlformats.org/drawingml/2006/picture">
                      <pic:pic>
                        <pic:nvPicPr>
                          <pic:cNvPr id="47032458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4387483" name="Picture">
</wp:docPr>
                  <a:graphic>
                    <a:graphicData uri="http://schemas.openxmlformats.org/drawingml/2006/picture">
                      <pic:pic>
                        <pic:nvPicPr>
                          <pic:cNvPr id="205438748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3702313" name="Picture">
</wp:docPr>
                  <a:graphic>
                    <a:graphicData uri="http://schemas.openxmlformats.org/drawingml/2006/picture">
                      <pic:pic>
                        <pic:nvPicPr>
                          <pic:cNvPr id="105370231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CONSORCIO SECTOR II PROVINCIA ALMERÍA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CONSORCIO SECTOR II PROVINCIA ALMERÍA,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9667526" name="Picture">
</wp:docPr>
                  <a:graphic>
                    <a:graphicData uri="http://schemas.openxmlformats.org/drawingml/2006/picture">
                      <pic:pic>
                        <pic:nvPicPr>
                          <pic:cNvPr id="173966752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0529007" name="Picture">
</wp:docPr>
                  <a:graphic>
                    <a:graphicData uri="http://schemas.openxmlformats.org/drawingml/2006/picture">
                      <pic:pic>
                        <pic:nvPicPr>
                          <pic:cNvPr id="205052900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CONSORCIO SECTOR II PROVINCIA ALMERÍA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Entes-Instrumentales-2020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46,55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Entes-Instrumentales-2020</w:t>
              <w:br/>
              <w:t xml:space="preserve">27 de 58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46,55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4247502" name="Picture">
</wp:docPr>
                  <a:graphic>
                    <a:graphicData uri="http://schemas.openxmlformats.org/drawingml/2006/picture">
                      <pic:pic>
                        <pic:nvPicPr>
                          <pic:cNvPr id="18242475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4175533" name="Picture">
</wp:docPr>
                  <a:graphic>
                    <a:graphicData uri="http://schemas.openxmlformats.org/drawingml/2006/picture">
                      <pic:pic>
                        <pic:nvPicPr>
                          <pic:cNvPr id="87417553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CONSORCIO SECTOR II PROVINCIA ALMERÍA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Institucional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9</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Planificación y organización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Institucional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24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45,83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43,75</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Transparencia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Transparencia Económico-</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54,55</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Servicios</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3486210" name="Picture">
</wp:docPr>
                  <a:graphic>
                    <a:graphicData uri="http://schemas.openxmlformats.org/drawingml/2006/picture">
                      <pic:pic>
                        <pic:nvPicPr>
                          <pic:cNvPr id="153348621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0964907" name="Picture">
</wp:docPr>
                  <a:graphic>
                    <a:graphicData uri="http://schemas.openxmlformats.org/drawingml/2006/picture">
                      <pic:pic>
                        <pic:nvPicPr>
                          <pic:cNvPr id="87096490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CONSORCIO SECTOR II PROVINCIA ALMERÍA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80746581" name="Picture">
</wp:docPr>
                  <a:graphic>
                    <a:graphicData uri="http://schemas.openxmlformats.org/drawingml/2006/picture">
                      <pic:pic>
                        <pic:nvPicPr>
                          <pic:cNvPr id="208074658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84634777" name="Picture">
</wp:docPr>
                  <a:graphic>
                    <a:graphicData uri="http://schemas.openxmlformats.org/drawingml/2006/picture">
                      <pic:pic>
                        <pic:nvPicPr>
                          <pic:cNvPr id="118463477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