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7842384" name="Picture">
</wp:docPr>
                  <a:graphic>
                    <a:graphicData uri="http://schemas.openxmlformats.org/drawingml/2006/picture">
                      <pic:pic>
                        <pic:nvPicPr>
                          <pic:cNvPr id="55784238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35310476" name="Picture">
</wp:docPr>
                  <a:graphic>
                    <a:graphicData uri="http://schemas.openxmlformats.org/drawingml/2006/picture">
                      <pic:pic>
                        <pic:nvPicPr>
                          <pic:cNvPr id="203531047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BÉDAR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88532276" name="Picture">
</wp:docPr>
                  <a:graphic>
                    <a:graphicData uri="http://schemas.openxmlformats.org/drawingml/2006/picture">
                      <pic:pic>
                        <pic:nvPicPr>
                          <pic:cNvPr id="158853227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9170508" name="Picture">
</wp:docPr>
                  <a:graphic>
                    <a:graphicData uri="http://schemas.openxmlformats.org/drawingml/2006/picture">
                      <pic:pic>
                        <pic:nvPicPr>
                          <pic:cNvPr id="11917050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BÉDAR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32362200" name="Picture">
</wp:docPr>
                  <a:graphic>
                    <a:graphicData uri="http://schemas.openxmlformats.org/drawingml/2006/picture">
                      <pic:pic>
                        <pic:nvPicPr>
                          <pic:cNvPr id="73236220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8144218" name="Picture">
</wp:docPr>
                  <a:graphic>
                    <a:graphicData uri="http://schemas.openxmlformats.org/drawingml/2006/picture">
                      <pic:pic>
                        <pic:nvPicPr>
                          <pic:cNvPr id="69814421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BÉDAR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58300575" name="Picture">
</wp:docPr>
                  <a:graphic>
                    <a:graphicData uri="http://schemas.openxmlformats.org/drawingml/2006/picture">
                      <pic:pic>
                        <pic:nvPicPr>
                          <pic:cNvPr id="15830057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15266792" name="Picture">
</wp:docPr>
                  <a:graphic>
                    <a:graphicData uri="http://schemas.openxmlformats.org/drawingml/2006/picture">
                      <pic:pic>
                        <pic:nvPicPr>
                          <pic:cNvPr id="151526679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7800589" name="Picture">
</wp:docPr>
                  <a:graphic>
                    <a:graphicData uri="http://schemas.openxmlformats.org/drawingml/2006/picture">
                      <pic:pic>
                        <pic:nvPicPr>
                          <pic:cNvPr id="199780058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BÉDAR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BÉDAR,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70883030" name="Picture">
</wp:docPr>
                  <a:graphic>
                    <a:graphicData uri="http://schemas.openxmlformats.org/drawingml/2006/picture">
                      <pic:pic>
                        <pic:nvPicPr>
                          <pic:cNvPr id="57088303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8507101" name="Picture">
</wp:docPr>
                  <a:graphic>
                    <a:graphicData uri="http://schemas.openxmlformats.org/drawingml/2006/picture">
                      <pic:pic>
                        <pic:nvPicPr>
                          <pic:cNvPr id="175850710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BÉDAR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12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31989035" name="Picture">
</wp:docPr>
                  <a:graphic>
                    <a:graphicData uri="http://schemas.openxmlformats.org/drawingml/2006/picture">
                      <pic:pic>
                        <pic:nvPicPr>
                          <pic:cNvPr id="23198903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99560099" name="Picture">
</wp:docPr>
                  <a:graphic>
                    <a:graphicData uri="http://schemas.openxmlformats.org/drawingml/2006/picture">
                      <pic:pic>
                        <pic:nvPicPr>
                          <pic:cNvPr id="179956009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BÉDAR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22,22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23,08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1156681" name="Picture">
</wp:docPr>
                  <a:graphic>
                    <a:graphicData uri="http://schemas.openxmlformats.org/drawingml/2006/picture">
                      <pic:pic>
                        <pic:nvPicPr>
                          <pic:cNvPr id="110115668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2376193" name="Picture">
</wp:docPr>
                  <a:graphic>
                    <a:graphicData uri="http://schemas.openxmlformats.org/drawingml/2006/picture">
                      <pic:pic>
                        <pic:nvPicPr>
                          <pic:cNvPr id="16237619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BÉDAR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45517760" name="Picture">
</wp:docPr>
                  <a:graphic>
                    <a:graphicData uri="http://schemas.openxmlformats.org/drawingml/2006/picture">
                      <pic:pic>
                        <pic:nvPicPr>
                          <pic:cNvPr id="194551776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32592547" name="Picture">
</wp:docPr>
                  <a:graphic>
                    <a:graphicData uri="http://schemas.openxmlformats.org/drawingml/2006/picture">
                      <pic:pic>
                        <pic:nvPicPr>
                          <pic:cNvPr id="143259254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